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E49D" w14:textId="445AB213" w:rsidR="006104D4" w:rsidRDefault="006104D4" w:rsidP="006104D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Warszawa, </w:t>
      </w:r>
      <w:r w:rsidR="004E2A80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.0</w:t>
      </w:r>
      <w:r w:rsidR="004E2A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.2023</w:t>
      </w:r>
    </w:p>
    <w:p w14:paraId="7C97749F" w14:textId="77777777" w:rsidR="006104D4" w:rsidRDefault="006104D4" w:rsidP="006104D4">
      <w:pPr>
        <w:jc w:val="center"/>
        <w:rPr>
          <w:b/>
          <w:bCs/>
          <w:sz w:val="28"/>
          <w:szCs w:val="28"/>
        </w:rPr>
      </w:pPr>
    </w:p>
    <w:p w14:paraId="1FFC6A3A" w14:textId="66CBD519" w:rsidR="006104D4" w:rsidRDefault="006104D4" w:rsidP="00610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prasowa</w:t>
      </w:r>
    </w:p>
    <w:p w14:paraId="2D97AA5E" w14:textId="77777777" w:rsidR="006104D4" w:rsidRDefault="006104D4" w:rsidP="006104D4">
      <w:pPr>
        <w:jc w:val="center"/>
        <w:rPr>
          <w:b/>
          <w:bCs/>
          <w:sz w:val="28"/>
          <w:szCs w:val="28"/>
        </w:rPr>
      </w:pPr>
    </w:p>
    <w:p w14:paraId="70D7EAB5" w14:textId="55EC4768" w:rsidR="006104D4" w:rsidRPr="007D6C6B" w:rsidRDefault="006104D4" w:rsidP="00625782">
      <w:pPr>
        <w:jc w:val="center"/>
        <w:rPr>
          <w:b/>
          <w:bCs/>
        </w:rPr>
      </w:pPr>
      <w:r w:rsidRPr="003A7C00">
        <w:rPr>
          <w:b/>
          <w:bCs/>
          <w:sz w:val="28"/>
          <w:szCs w:val="28"/>
        </w:rPr>
        <w:t>#CEBioForum2023 –</w:t>
      </w:r>
      <w:r w:rsidR="00625782" w:rsidRPr="00625782">
        <w:rPr>
          <w:b/>
          <w:bCs/>
          <w:sz w:val="28"/>
          <w:szCs w:val="28"/>
        </w:rPr>
        <w:t xml:space="preserve"> miejsce, gdzie bije serce biotechnologii</w:t>
      </w:r>
    </w:p>
    <w:p w14:paraId="265402B7" w14:textId="5462C789" w:rsidR="006104D4" w:rsidRPr="007D6C6B" w:rsidRDefault="00625782" w:rsidP="006104D4">
      <w:pPr>
        <w:jc w:val="both"/>
        <w:rPr>
          <w:b/>
          <w:bCs/>
        </w:rPr>
      </w:pPr>
      <w:r>
        <w:rPr>
          <w:b/>
          <w:bCs/>
        </w:rPr>
        <w:t xml:space="preserve">Podczas 21. edycji tragów biotechnologicznych </w:t>
      </w:r>
      <w:proofErr w:type="spellStart"/>
      <w:r>
        <w:rPr>
          <w:b/>
          <w:bCs/>
        </w:rPr>
        <w:t>CEBioForum</w:t>
      </w:r>
      <w:proofErr w:type="spellEnd"/>
      <w:r>
        <w:rPr>
          <w:b/>
          <w:bCs/>
        </w:rPr>
        <w:t xml:space="preserve"> 2023 odbędzie się 5 paneli dyskusyjnych, w których eksperci będą rozmawiać o kluczowych tematach związanych z rozwojem tego sektora w Polsce. Wydarzenie odbędzie się w</w:t>
      </w:r>
      <w:r w:rsidR="006104D4" w:rsidRPr="007D6C6B">
        <w:rPr>
          <w:b/>
          <w:bCs/>
        </w:rPr>
        <w:t xml:space="preserve"> dniach 18-19 kwietnia w Cambridge </w:t>
      </w:r>
      <w:proofErr w:type="spellStart"/>
      <w:r w:rsidR="006104D4" w:rsidRPr="007D6C6B">
        <w:rPr>
          <w:b/>
          <w:bCs/>
        </w:rPr>
        <w:t>Innovation</w:t>
      </w:r>
      <w:proofErr w:type="spellEnd"/>
      <w:r w:rsidR="006104D4" w:rsidRPr="007D6C6B">
        <w:rPr>
          <w:b/>
          <w:bCs/>
        </w:rPr>
        <w:t xml:space="preserve"> Center przy ul. Chmielnej 73</w:t>
      </w:r>
      <w:r>
        <w:rPr>
          <w:b/>
          <w:bCs/>
        </w:rPr>
        <w:t xml:space="preserve"> w Warszawie</w:t>
      </w:r>
      <w:r w:rsidR="006104D4" w:rsidRPr="007D6C6B">
        <w:rPr>
          <w:b/>
          <w:bCs/>
        </w:rPr>
        <w:t xml:space="preserve">. </w:t>
      </w:r>
      <w:r>
        <w:rPr>
          <w:b/>
          <w:bCs/>
        </w:rPr>
        <w:t xml:space="preserve">W największym tego typu spotkaniu branży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>-innowacji w naszym regionie Europy udział weźmie kilkuset przedstawicieli świata nauki, biznesu i administracji.</w:t>
      </w:r>
    </w:p>
    <w:p w14:paraId="7FF8DBC0" w14:textId="4910AD44" w:rsidR="006104D4" w:rsidRDefault="00625782" w:rsidP="006104D4">
      <w:pPr>
        <w:jc w:val="both"/>
      </w:pPr>
      <w:r>
        <w:t xml:space="preserve">Od ponad 20 lat </w:t>
      </w:r>
      <w:proofErr w:type="spellStart"/>
      <w:r>
        <w:t>CEBioForum</w:t>
      </w:r>
      <w:proofErr w:type="spellEnd"/>
      <w:r>
        <w:t xml:space="preserve"> stanowi jedną z największych platform spotkań przedstawicieli świata biotechnologii, finansów i administracji publicznej w Europie Środkowo-Wschodniej. </w:t>
      </w:r>
      <w:r w:rsidR="008844DB">
        <w:t xml:space="preserve">W dotychczasowych edycjach targów organizowanych przez Związek Firm Biotechnologicznych </w:t>
      </w:r>
      <w:proofErr w:type="spellStart"/>
      <w:r w:rsidR="008844DB">
        <w:t>BioForum</w:t>
      </w:r>
      <w:proofErr w:type="spellEnd"/>
      <w:r w:rsidR="008844DB">
        <w:t xml:space="preserve"> udział wzięło kilka tysięcy uczestników z całego świata, rozmawiając na </w:t>
      </w:r>
      <w:r>
        <w:t xml:space="preserve">tematy niezwykle istotne dla rozwoju sektora </w:t>
      </w:r>
      <w:proofErr w:type="spellStart"/>
      <w:r>
        <w:t>bio</w:t>
      </w:r>
      <w:proofErr w:type="spellEnd"/>
      <w:r>
        <w:t>-innowacji w Polsce</w:t>
      </w:r>
      <w:r w:rsidR="008844DB">
        <w:t xml:space="preserve">, </w:t>
      </w:r>
      <w:r>
        <w:t>Europie</w:t>
      </w:r>
      <w:r w:rsidR="008844DB">
        <w:t xml:space="preserve"> i na świecie</w:t>
      </w:r>
      <w:r>
        <w:t>.</w:t>
      </w:r>
      <w:r w:rsidR="008844DB">
        <w:t xml:space="preserve"> Nie inaczej będzie i w tym roku.</w:t>
      </w:r>
      <w:r>
        <w:t xml:space="preserve"> Jednym z kluczowych punktów programu </w:t>
      </w:r>
      <w:proofErr w:type="spellStart"/>
      <w:r>
        <w:t>CEBioForum</w:t>
      </w:r>
      <w:proofErr w:type="spellEnd"/>
      <w:r>
        <w:t xml:space="preserve"> 2023 </w:t>
      </w:r>
      <w:r w:rsidR="008844DB">
        <w:t>będą dyskusje panelowe. O czym dokładnie będą rozmawiać eksperci?</w:t>
      </w:r>
    </w:p>
    <w:p w14:paraId="6F60B74B" w14:textId="55D6D9FD" w:rsidR="008844DB" w:rsidRDefault="008844DB" w:rsidP="006104D4">
      <w:pPr>
        <w:jc w:val="both"/>
      </w:pPr>
      <w:r>
        <w:t xml:space="preserve">Pierwszy panel </w:t>
      </w:r>
      <w:proofErr w:type="spellStart"/>
      <w:r>
        <w:t>CEBioForum</w:t>
      </w:r>
      <w:proofErr w:type="spellEnd"/>
      <w:r>
        <w:t xml:space="preserve"> 2023 zostanie poświęcony rozwojowi sektora biotechnologicznego w Europie. W dyskusji udział wezmą m.in. przedstawiciele </w:t>
      </w:r>
      <w:proofErr w:type="spellStart"/>
      <w:r>
        <w:t>EuropaBio</w:t>
      </w:r>
      <w:proofErr w:type="spellEnd"/>
      <w:r>
        <w:t xml:space="preserve">, litewskiego związku firm biotechnologicznych, funduszu </w:t>
      </w:r>
      <w:proofErr w:type="spellStart"/>
      <w:r w:rsidRPr="008844DB">
        <w:t>i&amp;i</w:t>
      </w:r>
      <w:proofErr w:type="spellEnd"/>
      <w:r w:rsidRPr="008844DB">
        <w:t xml:space="preserve"> </w:t>
      </w:r>
      <w:proofErr w:type="spellStart"/>
      <w:r w:rsidRPr="008844DB">
        <w:t>Biotech</w:t>
      </w:r>
      <w:proofErr w:type="spellEnd"/>
      <w:r w:rsidRPr="008844DB">
        <w:t xml:space="preserve"> Fund</w:t>
      </w:r>
      <w:r>
        <w:t xml:space="preserve"> z Czech. Razem z polskimi </w:t>
      </w:r>
      <w:proofErr w:type="spellStart"/>
      <w:r>
        <w:t>panelistami</w:t>
      </w:r>
      <w:proofErr w:type="spellEnd"/>
      <w:r>
        <w:t xml:space="preserve"> omówią m.in. mocne i słabe strony sektora biotechnologicznego w Europie, perspektywy jego rozwoju oraz poziom konkurencyjności. Drugi panel będzie podejmował podobną tematykę, jednak centrum zainteresowania uczestników dyskusji tym razem będzie polska branża </w:t>
      </w:r>
      <w:proofErr w:type="spellStart"/>
      <w:r>
        <w:t>biotech</w:t>
      </w:r>
      <w:proofErr w:type="spellEnd"/>
      <w:r w:rsidR="00996951">
        <w:t xml:space="preserve"> reprezentowana przez przedstawicieli takich firm jak Celon </w:t>
      </w:r>
      <w:proofErr w:type="spellStart"/>
      <w:r w:rsidR="00996951">
        <w:t>pharma</w:t>
      </w:r>
      <w:proofErr w:type="spellEnd"/>
      <w:r w:rsidR="00996951">
        <w:t xml:space="preserve">, WPD </w:t>
      </w:r>
      <w:proofErr w:type="spellStart"/>
      <w:r w:rsidR="00996951">
        <w:t>Pharmaceuticals</w:t>
      </w:r>
      <w:proofErr w:type="spellEnd"/>
      <w:r w:rsidR="00996951">
        <w:t xml:space="preserve">, </w:t>
      </w:r>
      <w:proofErr w:type="spellStart"/>
      <w:r w:rsidR="00996951">
        <w:t>Mabion</w:t>
      </w:r>
      <w:proofErr w:type="spellEnd"/>
      <w:r w:rsidR="00996951">
        <w:t xml:space="preserve"> czy Polpharma </w:t>
      </w:r>
      <w:proofErr w:type="spellStart"/>
      <w:r w:rsidR="00996951">
        <w:t>biologics</w:t>
      </w:r>
      <w:proofErr w:type="spellEnd"/>
      <w:r>
        <w:t xml:space="preserve">. Jej potencjał w ostatnich latach istotnie wzrósł – w tym momencie obejmuje ona ok. 170 firm i ponad 5000 pracowników aktywnych w dziedzinie badań i rozwoju. </w:t>
      </w:r>
    </w:p>
    <w:p w14:paraId="0E05FA40" w14:textId="3C52681C" w:rsidR="008844DB" w:rsidRDefault="008844DB" w:rsidP="008844DB">
      <w:pPr>
        <w:jc w:val="both"/>
      </w:pPr>
      <w:r>
        <w:t xml:space="preserve">Oprócz dyskusji na temat samego sektora biotechnologicznego, organizatorzy przewidzieli również panele poświęcone inwestycjom w </w:t>
      </w:r>
      <w:proofErr w:type="spellStart"/>
      <w:r>
        <w:t>biotech</w:t>
      </w:r>
      <w:proofErr w:type="spellEnd"/>
      <w:r>
        <w:t xml:space="preserve">, wpływowi ESG (ang. </w:t>
      </w:r>
      <w:proofErr w:type="spellStart"/>
      <w:r w:rsidRPr="008844DB">
        <w:rPr>
          <w:i/>
          <w:iCs/>
        </w:rPr>
        <w:t>environmental</w:t>
      </w:r>
      <w:proofErr w:type="spellEnd"/>
      <w:r w:rsidRPr="008844DB">
        <w:rPr>
          <w:i/>
          <w:iCs/>
        </w:rPr>
        <w:t xml:space="preserve">, </w:t>
      </w:r>
      <w:proofErr w:type="spellStart"/>
      <w:r w:rsidRPr="008844DB">
        <w:rPr>
          <w:i/>
          <w:iCs/>
        </w:rPr>
        <w:t>social</w:t>
      </w:r>
      <w:proofErr w:type="spellEnd"/>
      <w:r w:rsidRPr="008844DB">
        <w:rPr>
          <w:i/>
          <w:iCs/>
        </w:rPr>
        <w:t xml:space="preserve"> and </w:t>
      </w:r>
      <w:proofErr w:type="spellStart"/>
      <w:r w:rsidRPr="008844DB">
        <w:rPr>
          <w:i/>
          <w:iCs/>
        </w:rPr>
        <w:t>corporate</w:t>
      </w:r>
      <w:proofErr w:type="spellEnd"/>
      <w:r w:rsidRPr="008844DB">
        <w:rPr>
          <w:i/>
          <w:iCs/>
        </w:rPr>
        <w:t xml:space="preserve"> </w:t>
      </w:r>
      <w:proofErr w:type="spellStart"/>
      <w:r w:rsidRPr="008844DB">
        <w:rPr>
          <w:i/>
          <w:iCs/>
        </w:rPr>
        <w:t>governance</w:t>
      </w:r>
      <w:proofErr w:type="spellEnd"/>
      <w:r>
        <w:t xml:space="preserve"> - </w:t>
      </w:r>
      <w:r w:rsidRPr="008844DB">
        <w:t>środowisko naturalne, społeczeństwo i ład korporacyjny</w:t>
      </w:r>
      <w:r>
        <w:t xml:space="preserve">) na firmy biotechnologiczne, a także nowym technologiom w branży biotechnologicznej. – </w:t>
      </w:r>
      <w:r w:rsidRPr="008844DB">
        <w:rPr>
          <w:i/>
          <w:iCs/>
        </w:rPr>
        <w:t xml:space="preserve">Tematyka paneli </w:t>
      </w:r>
      <w:proofErr w:type="spellStart"/>
      <w:r w:rsidRPr="008844DB">
        <w:rPr>
          <w:i/>
          <w:iCs/>
        </w:rPr>
        <w:t>CEBioForum</w:t>
      </w:r>
      <w:proofErr w:type="spellEnd"/>
      <w:r w:rsidRPr="008844DB">
        <w:rPr>
          <w:i/>
          <w:iCs/>
        </w:rPr>
        <w:t xml:space="preserve"> 2023 została zaprojektowana tak, by w gronie ekspertów, przedstawicieli branży, ale również inwestorów, wspólnie omówić najważniejsze, najbardziej palące tematy w biotechnologii. Sektor </w:t>
      </w:r>
      <w:proofErr w:type="spellStart"/>
      <w:r w:rsidRPr="008844DB">
        <w:rPr>
          <w:i/>
          <w:iCs/>
        </w:rPr>
        <w:t>biotech</w:t>
      </w:r>
      <w:proofErr w:type="spellEnd"/>
      <w:r w:rsidRPr="008844DB">
        <w:rPr>
          <w:i/>
          <w:iCs/>
        </w:rPr>
        <w:t xml:space="preserve"> należy do najbardziej perspektywicznych, a wraz z rosnącym zapotrzebowaniem np. na rozwój technologii medycznych, w kolejnych latach jeszcze bardziej będzie zyskiwał na znaczeniu. Dlatego już teraz musimy wyznaczyć kierunki i perspektywy jego rozwoju w przyszłości. To właśnie m.in. o tym będziemy dyskutować podczas </w:t>
      </w:r>
      <w:proofErr w:type="spellStart"/>
      <w:r w:rsidRPr="008844DB">
        <w:rPr>
          <w:i/>
          <w:iCs/>
        </w:rPr>
        <w:t>CEBioForum</w:t>
      </w:r>
      <w:proofErr w:type="spellEnd"/>
      <w:r w:rsidRPr="008844DB">
        <w:rPr>
          <w:i/>
          <w:iCs/>
        </w:rPr>
        <w:t xml:space="preserve"> 2023</w:t>
      </w:r>
      <w:r>
        <w:rPr>
          <w:i/>
          <w:iCs/>
        </w:rPr>
        <w:t xml:space="preserve"> – miejsca, gdzie bije serce biotechnologii</w:t>
      </w:r>
      <w:r w:rsidRPr="008844DB">
        <w:rPr>
          <w:i/>
          <w:iCs/>
        </w:rPr>
        <w:t xml:space="preserve"> </w:t>
      </w:r>
      <w:r>
        <w:t xml:space="preserve">– powiedziała dr Magdalena Kulczycka, dyrektor Związku Firm Biotechnologicznych </w:t>
      </w:r>
      <w:proofErr w:type="spellStart"/>
      <w:r>
        <w:t>BioForum</w:t>
      </w:r>
      <w:proofErr w:type="spellEnd"/>
      <w:r>
        <w:t xml:space="preserve"> – instytucji organizującej </w:t>
      </w:r>
      <w:proofErr w:type="spellStart"/>
      <w:r>
        <w:t>CEBioForum</w:t>
      </w:r>
      <w:proofErr w:type="spellEnd"/>
      <w:r>
        <w:t xml:space="preserve"> 2023.</w:t>
      </w:r>
    </w:p>
    <w:p w14:paraId="5EC4AE90" w14:textId="77777777" w:rsidR="00996951" w:rsidRDefault="00996951" w:rsidP="006104D4">
      <w:pPr>
        <w:jc w:val="both"/>
      </w:pPr>
    </w:p>
    <w:p w14:paraId="039CE8E5" w14:textId="77777777" w:rsidR="00996951" w:rsidRDefault="00996951" w:rsidP="006104D4">
      <w:pPr>
        <w:jc w:val="both"/>
      </w:pPr>
    </w:p>
    <w:p w14:paraId="38EBA936" w14:textId="77777777" w:rsidR="00996951" w:rsidRDefault="00996951" w:rsidP="006104D4">
      <w:pPr>
        <w:jc w:val="both"/>
      </w:pPr>
    </w:p>
    <w:p w14:paraId="4FEDE7F4" w14:textId="77777777" w:rsidR="00996951" w:rsidRDefault="00996951" w:rsidP="006104D4">
      <w:pPr>
        <w:jc w:val="both"/>
      </w:pPr>
    </w:p>
    <w:p w14:paraId="10AE1B27" w14:textId="77777777" w:rsidR="00996951" w:rsidRDefault="00996951" w:rsidP="006104D4">
      <w:pPr>
        <w:jc w:val="both"/>
      </w:pPr>
    </w:p>
    <w:p w14:paraId="7834C879" w14:textId="77777777" w:rsidR="00996951" w:rsidRDefault="00996951" w:rsidP="006104D4">
      <w:pPr>
        <w:jc w:val="both"/>
      </w:pPr>
    </w:p>
    <w:p w14:paraId="376010A5" w14:textId="718A0765" w:rsidR="008844DB" w:rsidRDefault="008844DB" w:rsidP="006104D4">
      <w:pPr>
        <w:jc w:val="both"/>
      </w:pPr>
      <w:r>
        <w:t>Oprócz dyskusji panelowych, w trakcie wydarzenia odbędzie się również specjalna ścieżka o charakterze warsztatowym</w:t>
      </w:r>
      <w:r w:rsidR="00996951">
        <w:t xml:space="preserve"> dla specjalistów i kadrę zarządzającą z branży</w:t>
      </w:r>
      <w:r>
        <w:t xml:space="preserve">, a także prezentacje firm i realizowanych przez nie projektów przed inwestorami. Dla wielu startupów i młodych firm biotechnologicznych będzie to szansa na nawiązanie niezwykle cennych kontaktów biznesowych. Innym kluczowym punktem wydarzenia będzie wieczorna gala z wręczeniem </w:t>
      </w:r>
      <w:r w:rsidR="006104D4">
        <w:t xml:space="preserve">nagród </w:t>
      </w:r>
      <w:proofErr w:type="spellStart"/>
      <w:r w:rsidR="006104D4">
        <w:t>CEBioForum</w:t>
      </w:r>
      <w:proofErr w:type="spellEnd"/>
      <w:r w:rsidR="006104D4">
        <w:t xml:space="preserve"> </w:t>
      </w:r>
      <w:proofErr w:type="spellStart"/>
      <w:r w:rsidR="006104D4">
        <w:t>Awards</w:t>
      </w:r>
      <w:proofErr w:type="spellEnd"/>
      <w:r>
        <w:t>.</w:t>
      </w:r>
    </w:p>
    <w:p w14:paraId="572A16B8" w14:textId="0306CFD7" w:rsidR="006104D4" w:rsidRDefault="006104D4" w:rsidP="006104D4">
      <w:pPr>
        <w:jc w:val="both"/>
      </w:pPr>
      <w:proofErr w:type="spellStart"/>
      <w:r>
        <w:t>CEBioForum</w:t>
      </w:r>
      <w:proofErr w:type="spellEnd"/>
      <w:r>
        <w:t xml:space="preserve"> 2023 otrzymało patronat honorowy Ministerstwa Rozwoju i Technologii, a Waldemar Buda, Minister Rozwoju i Technologii, będzie gościem honorowym wydarzenia. Oprócz </w:t>
      </w:r>
      <w:proofErr w:type="spellStart"/>
      <w:r>
        <w:t>MRiT</w:t>
      </w:r>
      <w:proofErr w:type="spellEnd"/>
      <w:r>
        <w:t xml:space="preserve"> targi zostały objęte patronatem honorowym Polskiej Agencji Rozwoju Przedsiębiorczości oraz Polskiej Agencji Inwestycji i Handlu. W trakcie </w:t>
      </w:r>
      <w:proofErr w:type="spellStart"/>
      <w:r>
        <w:t>CEBioForum</w:t>
      </w:r>
      <w:proofErr w:type="spellEnd"/>
      <w:r>
        <w:t xml:space="preserve"> 2023 w charakterze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Speakera wystąpi dr Michael </w:t>
      </w:r>
      <w:proofErr w:type="spellStart"/>
      <w:r>
        <w:t>Soldan</w:t>
      </w:r>
      <w:proofErr w:type="spellEnd"/>
      <w:r>
        <w:t xml:space="preserve">, CEO Polpharma </w:t>
      </w:r>
      <w:proofErr w:type="spellStart"/>
      <w:r>
        <w:t>Biologics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Ponadto partnerami wydarzenia są europejskie stowarzyszenie firm i organizacji branży </w:t>
      </w:r>
      <w:proofErr w:type="spellStart"/>
      <w:r>
        <w:t>biotech</w:t>
      </w:r>
      <w:proofErr w:type="spellEnd"/>
      <w:r>
        <w:t xml:space="preserve"> </w:t>
      </w:r>
      <w:proofErr w:type="spellStart"/>
      <w:r>
        <w:t>EuropaBio</w:t>
      </w:r>
      <w:proofErr w:type="spellEnd"/>
      <w:r>
        <w:t xml:space="preserve">, litewski związek firm biotechnologicznych LBTA, Cambridge </w:t>
      </w:r>
      <w:proofErr w:type="spellStart"/>
      <w:r>
        <w:t>Innovation</w:t>
      </w:r>
      <w:proofErr w:type="spellEnd"/>
      <w:r>
        <w:t xml:space="preserve"> Center i </w:t>
      </w:r>
      <w:r w:rsidRPr="007D6C6B">
        <w:t>Porozumienie Akademickich Centrów Transferów Technologii</w:t>
      </w:r>
      <w:r>
        <w:t xml:space="preserve"> oraz Narodowe Centrum Badań i Rozwoju. </w:t>
      </w:r>
    </w:p>
    <w:p w14:paraId="04B675A0" w14:textId="7A40B17A" w:rsidR="006104D4" w:rsidRDefault="006104D4" w:rsidP="006104D4">
      <w:pPr>
        <w:jc w:val="both"/>
      </w:pPr>
      <w:r>
        <w:t xml:space="preserve">Dodatkowe informacje o targach, szczegółowa agenda wydarzenia, a także formularz rejestracyjny dla osób zainteresowanych uczestnictwem w </w:t>
      </w:r>
      <w:proofErr w:type="spellStart"/>
      <w:r>
        <w:t>CEBioForum</w:t>
      </w:r>
      <w:proofErr w:type="spellEnd"/>
      <w:r>
        <w:t xml:space="preserve"> 2023 dostępny jest na stronie internetowej </w:t>
      </w:r>
      <w:hyperlink r:id="rId7" w:history="1">
        <w:r w:rsidRPr="00C03256">
          <w:rPr>
            <w:rStyle w:val="Hipercze"/>
          </w:rPr>
          <w:t>www.cebioforum.com</w:t>
        </w:r>
      </w:hyperlink>
      <w:r>
        <w:t xml:space="preserve"> </w:t>
      </w:r>
    </w:p>
    <w:p w14:paraId="66CB3A5D" w14:textId="77777777" w:rsidR="006104D4" w:rsidRDefault="006104D4" w:rsidP="006104D4">
      <w:pPr>
        <w:jc w:val="both"/>
      </w:pPr>
    </w:p>
    <w:p w14:paraId="1D8AE751" w14:textId="77777777" w:rsidR="006104D4" w:rsidRDefault="006104D4" w:rsidP="006104D4">
      <w:pPr>
        <w:jc w:val="both"/>
      </w:pPr>
      <w:r>
        <w:t>__</w:t>
      </w:r>
    </w:p>
    <w:p w14:paraId="74D8C69E" w14:textId="77777777" w:rsidR="006104D4" w:rsidRDefault="006104D4" w:rsidP="006104D4">
      <w:pPr>
        <w:jc w:val="both"/>
      </w:pPr>
    </w:p>
    <w:p w14:paraId="3B48A471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>Kontakt:</w:t>
      </w:r>
    </w:p>
    <w:p w14:paraId="6CD9656E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>dr Magdalena Kulczycka</w:t>
      </w:r>
    </w:p>
    <w:p w14:paraId="6B1519C1" w14:textId="77777777" w:rsidR="006104D4" w:rsidRDefault="006104D4" w:rsidP="006104D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Związek Firm Biotechnologicznych </w:t>
      </w:r>
      <w:proofErr w:type="spellStart"/>
      <w:r>
        <w:rPr>
          <w:sz w:val="21"/>
          <w:szCs w:val="21"/>
        </w:rPr>
        <w:t>BioForum</w:t>
      </w:r>
      <w:proofErr w:type="spellEnd"/>
    </w:p>
    <w:p w14:paraId="2389F76D" w14:textId="77777777" w:rsidR="006104D4" w:rsidRDefault="006104D4" w:rsidP="006104D4">
      <w:pPr>
        <w:jc w:val="both"/>
        <w:rPr>
          <w:sz w:val="21"/>
          <w:szCs w:val="21"/>
        </w:rPr>
      </w:pPr>
      <w:r w:rsidRPr="00A74D93">
        <w:rPr>
          <w:sz w:val="21"/>
          <w:szCs w:val="21"/>
        </w:rPr>
        <w:t xml:space="preserve">m.kulczycka@cebioforum.com </w:t>
      </w:r>
    </w:p>
    <w:p w14:paraId="7EE5E33D" w14:textId="4044556D" w:rsidR="006104D4" w:rsidRDefault="006104D4" w:rsidP="006104D4">
      <w:pPr>
        <w:jc w:val="both"/>
        <w:rPr>
          <w:sz w:val="21"/>
          <w:szCs w:val="21"/>
        </w:rPr>
      </w:pPr>
      <w:r w:rsidRPr="00A74D93">
        <w:rPr>
          <w:sz w:val="21"/>
          <w:szCs w:val="21"/>
        </w:rPr>
        <w:t>+48 607 490</w:t>
      </w:r>
      <w:r>
        <w:rPr>
          <w:sz w:val="21"/>
          <w:szCs w:val="21"/>
        </w:rPr>
        <w:t> </w:t>
      </w:r>
      <w:r w:rsidRPr="00A74D93">
        <w:rPr>
          <w:sz w:val="21"/>
          <w:szCs w:val="21"/>
        </w:rPr>
        <w:t>642</w:t>
      </w:r>
    </w:p>
    <w:p w14:paraId="1F193C91" w14:textId="77777777" w:rsidR="00F864D3" w:rsidRDefault="00F864D3"/>
    <w:sectPr w:rsidR="00F864D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0E79" w14:textId="77777777" w:rsidR="0051474C" w:rsidRDefault="0051474C" w:rsidP="00B47F5F">
      <w:pPr>
        <w:spacing w:after="0" w:line="240" w:lineRule="auto"/>
      </w:pPr>
      <w:r>
        <w:separator/>
      </w:r>
    </w:p>
  </w:endnote>
  <w:endnote w:type="continuationSeparator" w:id="0">
    <w:p w14:paraId="6F7AB420" w14:textId="77777777" w:rsidR="0051474C" w:rsidRDefault="0051474C" w:rsidP="00B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A2F6" w14:textId="77777777" w:rsidR="0051474C" w:rsidRDefault="0051474C" w:rsidP="00B47F5F">
      <w:pPr>
        <w:spacing w:after="0" w:line="240" w:lineRule="auto"/>
      </w:pPr>
      <w:r>
        <w:separator/>
      </w:r>
    </w:p>
  </w:footnote>
  <w:footnote w:type="continuationSeparator" w:id="0">
    <w:p w14:paraId="22B31D85" w14:textId="77777777" w:rsidR="0051474C" w:rsidRDefault="0051474C" w:rsidP="00B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5C14" w14:textId="6F5320FC" w:rsidR="00B47F5F" w:rsidRDefault="0051474C">
    <w:pPr>
      <w:pStyle w:val="Nagwek"/>
    </w:pPr>
    <w:r>
      <w:rPr>
        <w:noProof/>
      </w:rPr>
      <w:pict w14:anchorId="63255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1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A410" w14:textId="29853020" w:rsidR="00B47F5F" w:rsidRDefault="0051474C">
    <w:pPr>
      <w:pStyle w:val="Nagwek"/>
    </w:pPr>
    <w:r>
      <w:rPr>
        <w:noProof/>
      </w:rPr>
      <w:pict w14:anchorId="7593F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2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038" w14:textId="527BB836" w:rsidR="00B47F5F" w:rsidRDefault="0051474C">
    <w:pPr>
      <w:pStyle w:val="Nagwek"/>
    </w:pPr>
    <w:r>
      <w:rPr>
        <w:noProof/>
      </w:rPr>
      <w:pict w14:anchorId="6F56C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41890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wiazek bioforum_papier_ost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51FA"/>
    <w:multiLevelType w:val="multilevel"/>
    <w:tmpl w:val="553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6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5F"/>
    <w:rsid w:val="001D3E27"/>
    <w:rsid w:val="00232414"/>
    <w:rsid w:val="002A441F"/>
    <w:rsid w:val="004E2A80"/>
    <w:rsid w:val="0051474C"/>
    <w:rsid w:val="006104D4"/>
    <w:rsid w:val="00614D72"/>
    <w:rsid w:val="00625782"/>
    <w:rsid w:val="007D7178"/>
    <w:rsid w:val="008844DB"/>
    <w:rsid w:val="00996951"/>
    <w:rsid w:val="00B47F5F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26D27"/>
  <w15:chartTrackingRefBased/>
  <w15:docId w15:val="{2E6933D0-73F9-4ADC-BFC0-2E2CE06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5F"/>
  </w:style>
  <w:style w:type="paragraph" w:styleId="Stopka">
    <w:name w:val="footer"/>
    <w:basedOn w:val="Normalny"/>
    <w:link w:val="StopkaZnak"/>
    <w:uiPriority w:val="99"/>
    <w:unhideWhenUsed/>
    <w:rsid w:val="00B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5F"/>
  </w:style>
  <w:style w:type="character" w:styleId="Hipercze">
    <w:name w:val="Hyperlink"/>
    <w:basedOn w:val="Domylnaczcionkaakapitu"/>
    <w:uiPriority w:val="99"/>
    <w:unhideWhenUsed/>
    <w:rsid w:val="00610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4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5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D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biofo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3977</Characters>
  <Application>Microsoft Office Word</Application>
  <DocSecurity>0</DocSecurity>
  <Lines>60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Kubik</dc:creator>
  <cp:keywords/>
  <dc:description/>
  <cp:lastModifiedBy>Jakub Karasek</cp:lastModifiedBy>
  <cp:revision>2</cp:revision>
  <dcterms:created xsi:type="dcterms:W3CDTF">2023-03-09T09:09:00Z</dcterms:created>
  <dcterms:modified xsi:type="dcterms:W3CDTF">2023-03-09T09:09:00Z</dcterms:modified>
</cp:coreProperties>
</file>